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7B" w:rsidRPr="00277CDC" w:rsidRDefault="00EC5E7B" w:rsidP="00EC5E7B">
      <w:pPr>
        <w:rPr>
          <w:kern w:val="36"/>
        </w:rPr>
      </w:pPr>
      <w:r w:rsidRPr="00277CDC">
        <w:t xml:space="preserve">Муниципальное автономное дошкольное образовательное учреждение детский сад № 18 г. Туймазы муниципального района </w:t>
      </w:r>
      <w:proofErr w:type="spellStart"/>
      <w:r w:rsidRPr="00277CDC">
        <w:t>Туймазинского</w:t>
      </w:r>
      <w:proofErr w:type="spellEnd"/>
      <w:r w:rsidRPr="00277CDC">
        <w:t xml:space="preserve"> района  Республики Башкортостан</w:t>
      </w:r>
    </w:p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>
      <w:pPr>
        <w:jc w:val="center"/>
      </w:pPr>
    </w:p>
    <w:p w:rsidR="00EC5E7B" w:rsidRPr="00642934" w:rsidRDefault="00EC5E7B" w:rsidP="00EC5E7B">
      <w:pPr>
        <w:jc w:val="center"/>
        <w:rPr>
          <w:b/>
          <w:sz w:val="32"/>
        </w:rPr>
      </w:pPr>
      <w:r w:rsidRPr="00642934">
        <w:rPr>
          <w:b/>
          <w:sz w:val="32"/>
        </w:rPr>
        <w:t xml:space="preserve">ПЛАН работы по самообразованию </w:t>
      </w:r>
      <w:r>
        <w:rPr>
          <w:b/>
          <w:sz w:val="32"/>
        </w:rPr>
        <w:t>с педагогами</w:t>
      </w:r>
    </w:p>
    <w:p w:rsidR="00EC5E7B" w:rsidRPr="00642934" w:rsidRDefault="00EC5E7B" w:rsidP="00EC5E7B">
      <w:pPr>
        <w:rPr>
          <w:sz w:val="32"/>
        </w:rPr>
      </w:pPr>
      <w:r w:rsidRPr="00642934">
        <w:rPr>
          <w:i/>
          <w:sz w:val="32"/>
        </w:rPr>
        <w:t xml:space="preserve">   </w:t>
      </w:r>
      <w:r>
        <w:rPr>
          <w:i/>
          <w:sz w:val="32"/>
        </w:rPr>
        <w:t xml:space="preserve">                </w:t>
      </w:r>
      <w:r w:rsidRPr="00642934">
        <w:rPr>
          <w:i/>
          <w:sz w:val="32"/>
        </w:rPr>
        <w:t xml:space="preserve">на тему: </w:t>
      </w:r>
      <w:r w:rsidRPr="00642934">
        <w:rPr>
          <w:sz w:val="32"/>
        </w:rPr>
        <w:t xml:space="preserve">«Сюжетно-ролевая игра – как средство                              </w:t>
      </w:r>
    </w:p>
    <w:p w:rsidR="00EC5E7B" w:rsidRPr="00642934" w:rsidRDefault="00EC5E7B" w:rsidP="00EC5E7B">
      <w:pPr>
        <w:rPr>
          <w:sz w:val="32"/>
        </w:rPr>
      </w:pPr>
      <w:r w:rsidRPr="00642934">
        <w:rPr>
          <w:sz w:val="32"/>
        </w:rPr>
        <w:t xml:space="preserve">    </w:t>
      </w:r>
      <w:r>
        <w:rPr>
          <w:sz w:val="32"/>
        </w:rPr>
        <w:t xml:space="preserve">                </w:t>
      </w:r>
      <w:r w:rsidRPr="00642934">
        <w:rPr>
          <w:sz w:val="32"/>
        </w:rPr>
        <w:t xml:space="preserve"> формирования связной речи с детьми 6-7 лет»</w:t>
      </w:r>
    </w:p>
    <w:p w:rsidR="00EC5E7B" w:rsidRPr="00CC203C" w:rsidRDefault="00EC5E7B" w:rsidP="00EC5E7B">
      <w:pPr>
        <w:jc w:val="center"/>
        <w:rPr>
          <w:sz w:val="44"/>
        </w:rPr>
      </w:pPr>
    </w:p>
    <w:p w:rsidR="00EC5E7B" w:rsidRPr="00CC203C" w:rsidRDefault="00EC5E7B" w:rsidP="00EC5E7B">
      <w:pPr>
        <w:jc w:val="center"/>
        <w:rPr>
          <w:sz w:val="44"/>
        </w:rPr>
      </w:pPr>
    </w:p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CC203C" w:rsidRDefault="00EC5E7B" w:rsidP="00EC5E7B"/>
    <w:p w:rsidR="00EC5E7B" w:rsidRPr="00384B07" w:rsidRDefault="00EC5E7B" w:rsidP="00EC5E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384B07"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EC5E7B" w:rsidRPr="00384B07" w:rsidRDefault="00EC5E7B" w:rsidP="00EC5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4B07">
        <w:rPr>
          <w:rFonts w:ascii="Times New Roman" w:hAnsi="Times New Roman" w:cs="Times New Roman"/>
          <w:sz w:val="28"/>
          <w:szCs w:val="28"/>
        </w:rPr>
        <w:t xml:space="preserve">Шакирова Альбина </w:t>
      </w:r>
      <w:proofErr w:type="spellStart"/>
      <w:r w:rsidRPr="00384B07">
        <w:rPr>
          <w:rFonts w:ascii="Times New Roman" w:hAnsi="Times New Roman" w:cs="Times New Roman"/>
          <w:sz w:val="28"/>
          <w:szCs w:val="28"/>
        </w:rPr>
        <w:t>Талгатовна</w:t>
      </w:r>
      <w:proofErr w:type="spellEnd"/>
    </w:p>
    <w:p w:rsidR="00EC5E7B" w:rsidRPr="00384B07" w:rsidRDefault="00EC5E7B" w:rsidP="00EC5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84B07">
        <w:rPr>
          <w:rFonts w:ascii="Times New Roman" w:hAnsi="Times New Roman" w:cs="Times New Roman"/>
          <w:sz w:val="28"/>
          <w:szCs w:val="28"/>
        </w:rPr>
        <w:t>Образование: Высшее</w:t>
      </w:r>
    </w:p>
    <w:p w:rsidR="00EC5E7B" w:rsidRPr="00384B07" w:rsidRDefault="00EC5E7B" w:rsidP="00EC5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Стаж: 16</w:t>
      </w:r>
      <w:r w:rsidRPr="00384B07">
        <w:rPr>
          <w:rFonts w:ascii="Times New Roman" w:hAnsi="Times New Roman" w:cs="Times New Roman"/>
          <w:sz w:val="28"/>
          <w:szCs w:val="28"/>
        </w:rPr>
        <w:t>,5 лет</w:t>
      </w:r>
    </w:p>
    <w:p w:rsidR="00EC5E7B" w:rsidRPr="00384B07" w:rsidRDefault="00EC5E7B" w:rsidP="00EC5E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4B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B07">
        <w:rPr>
          <w:rFonts w:ascii="Times New Roman" w:hAnsi="Times New Roman" w:cs="Times New Roman"/>
          <w:sz w:val="28"/>
          <w:szCs w:val="28"/>
        </w:rPr>
        <w:t xml:space="preserve"> Квалификационная категория: первая</w:t>
      </w:r>
    </w:p>
    <w:p w:rsidR="00EC5E7B" w:rsidRDefault="00EC5E7B" w:rsidP="00EC5E7B">
      <w:pPr>
        <w:spacing w:line="360" w:lineRule="auto"/>
        <w:rPr>
          <w:sz w:val="28"/>
          <w:szCs w:val="28"/>
        </w:rPr>
      </w:pPr>
      <w:r w:rsidRPr="00833012">
        <w:rPr>
          <w:b/>
          <w:sz w:val="28"/>
          <w:szCs w:val="28"/>
        </w:rPr>
        <w:t xml:space="preserve">                                             </w:t>
      </w:r>
      <w:r w:rsidRPr="00833012">
        <w:rPr>
          <w:sz w:val="28"/>
          <w:szCs w:val="28"/>
        </w:rPr>
        <w:t xml:space="preserve"> </w:t>
      </w:r>
    </w:p>
    <w:p w:rsidR="00EC5E7B" w:rsidRDefault="00EC5E7B" w:rsidP="00EC5E7B">
      <w:pPr>
        <w:spacing w:line="360" w:lineRule="auto"/>
        <w:rPr>
          <w:sz w:val="28"/>
          <w:szCs w:val="28"/>
        </w:rPr>
      </w:pPr>
    </w:p>
    <w:p w:rsidR="00EC5E7B" w:rsidRDefault="00EC5E7B" w:rsidP="00EC5E7B">
      <w:pPr>
        <w:spacing w:line="360" w:lineRule="auto"/>
        <w:rPr>
          <w:sz w:val="28"/>
          <w:szCs w:val="28"/>
        </w:rPr>
      </w:pPr>
    </w:p>
    <w:p w:rsidR="00EC5E7B" w:rsidRDefault="00EC5E7B" w:rsidP="00EC5E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EC5E7B" w:rsidRDefault="00EC5E7B" w:rsidP="00EC5E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EC5E7B" w:rsidRDefault="00EC5E7B" w:rsidP="00EC5E7B">
      <w:pPr>
        <w:spacing w:line="360" w:lineRule="auto"/>
        <w:rPr>
          <w:sz w:val="28"/>
          <w:szCs w:val="28"/>
        </w:rPr>
      </w:pPr>
    </w:p>
    <w:p w:rsidR="00EC5E7B" w:rsidRDefault="00EC5E7B" w:rsidP="00EC5E7B">
      <w:pPr>
        <w:spacing w:line="360" w:lineRule="auto"/>
        <w:rPr>
          <w:sz w:val="28"/>
          <w:szCs w:val="28"/>
        </w:rPr>
      </w:pPr>
    </w:p>
    <w:p w:rsidR="009B4747" w:rsidRDefault="00EC5E7B" w:rsidP="00EC5E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EC5E7B" w:rsidRDefault="009B4747" w:rsidP="00EC5E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EC5E7B">
        <w:rPr>
          <w:sz w:val="28"/>
          <w:szCs w:val="28"/>
        </w:rPr>
        <w:t xml:space="preserve"> г. Туймазы, 2021</w:t>
      </w:r>
      <w:r w:rsidR="00EC5E7B" w:rsidRPr="00833012">
        <w:rPr>
          <w:sz w:val="28"/>
          <w:szCs w:val="28"/>
        </w:rPr>
        <w:t xml:space="preserve"> год</w:t>
      </w:r>
    </w:p>
    <w:tbl>
      <w:tblPr>
        <w:tblStyle w:val="a4"/>
        <w:tblW w:w="9571" w:type="dxa"/>
        <w:tblLayout w:type="fixed"/>
        <w:tblLook w:val="04A0"/>
      </w:tblPr>
      <w:tblGrid>
        <w:gridCol w:w="1101"/>
        <w:gridCol w:w="2409"/>
        <w:gridCol w:w="6061"/>
      </w:tblGrid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lastRenderedPageBreak/>
              <w:t>№ п.п.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Тема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Консультация «Организация сюжетно-ролевой игры. Создание предметно-игровой среды и ее влияние на развитие игровых умений у детей младшего дошкольного возраста».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Просмотр презентации «Игры на сказочные сюжеты и драматизация сказок в подготовительном дошкольном возрасте».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6061" w:type="dxa"/>
          </w:tcPr>
          <w:p w:rsidR="000D2539" w:rsidRPr="009B4747" w:rsidRDefault="009B4747" w:rsidP="009B4747">
            <w:pPr>
              <w:pStyle w:val="a5"/>
              <w:rPr>
                <w:color w:val="000000"/>
                <w:sz w:val="28"/>
                <w:szCs w:val="28"/>
              </w:rPr>
            </w:pPr>
            <w:r w:rsidRPr="009B4747">
              <w:rPr>
                <w:color w:val="000000"/>
                <w:sz w:val="28"/>
                <w:szCs w:val="28"/>
              </w:rPr>
              <w:t xml:space="preserve">Тема: «Формирование </w:t>
            </w:r>
            <w:proofErr w:type="gramStart"/>
            <w:r w:rsidRPr="009B4747">
              <w:rPr>
                <w:color w:val="000000"/>
                <w:sz w:val="28"/>
                <w:szCs w:val="28"/>
              </w:rPr>
              <w:t>сюжетно-ролевой</w:t>
            </w:r>
            <w:proofErr w:type="gramEnd"/>
            <w:r w:rsidRPr="009B474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4747">
              <w:rPr>
                <w:color w:val="000000"/>
                <w:sz w:val="28"/>
                <w:szCs w:val="28"/>
              </w:rPr>
              <w:t>игрыу</w:t>
            </w:r>
            <w:proofErr w:type="spellEnd"/>
            <w:r w:rsidRPr="009B4747">
              <w:rPr>
                <w:color w:val="000000"/>
                <w:sz w:val="28"/>
                <w:szCs w:val="28"/>
              </w:rPr>
              <w:t xml:space="preserve"> детей дошкольного возраста»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Обсуждение по теме «Проблемные ситуации в сюжетно-ролевой игре».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 xml:space="preserve">Проигрывание </w:t>
            </w:r>
            <w:proofErr w:type="gramStart"/>
            <w:r w:rsidRPr="009B4747">
              <w:rPr>
                <w:sz w:val="28"/>
                <w:szCs w:val="28"/>
              </w:rPr>
              <w:t>СРИ</w:t>
            </w:r>
            <w:proofErr w:type="gramEnd"/>
            <w:r w:rsidRPr="009B4747">
              <w:rPr>
                <w:sz w:val="28"/>
                <w:szCs w:val="28"/>
              </w:rPr>
              <w:t xml:space="preserve">   «Дом моды» перед педагогами детского сада.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Посещение занятий у других педагогов ДОУ с целью определения значения сюжетно-ролевой игры в развитии ребенка и знакомства с организацией работы по использованию сюжетно-ролевой игры.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6061" w:type="dxa"/>
          </w:tcPr>
          <w:p w:rsidR="000D2539" w:rsidRPr="009B4747" w:rsidRDefault="000D2539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Консультация «Игра как средство воспитания дошкольников».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6061" w:type="dxa"/>
          </w:tcPr>
          <w:p w:rsidR="000D2539" w:rsidRPr="009B4747" w:rsidRDefault="009B4747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Разработка с помощью других педагогов картотеки для детского сада «Игры по обучение детей ПДД»</w:t>
            </w:r>
          </w:p>
        </w:tc>
      </w:tr>
      <w:tr w:rsidR="000D2539" w:rsidTr="009B4747">
        <w:tc>
          <w:tcPr>
            <w:tcW w:w="1101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409" w:type="dxa"/>
          </w:tcPr>
          <w:p w:rsidR="000D2539" w:rsidRPr="009B4747" w:rsidRDefault="000D2539" w:rsidP="00EC5E7B">
            <w:pPr>
              <w:rPr>
                <w:b/>
                <w:sz w:val="28"/>
                <w:szCs w:val="28"/>
              </w:rPr>
            </w:pPr>
            <w:r w:rsidRPr="009B4747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6061" w:type="dxa"/>
          </w:tcPr>
          <w:p w:rsidR="000D2539" w:rsidRPr="009B4747" w:rsidRDefault="009B4747" w:rsidP="00EC5E7B">
            <w:pPr>
              <w:rPr>
                <w:sz w:val="28"/>
                <w:szCs w:val="28"/>
              </w:rPr>
            </w:pPr>
            <w:r w:rsidRPr="009B4747">
              <w:rPr>
                <w:sz w:val="28"/>
                <w:szCs w:val="28"/>
              </w:rPr>
              <w:t>Выступление по теме: «Социализация детей старшего дошкольного возраста через сюжетно- ролевую игру».</w:t>
            </w:r>
          </w:p>
        </w:tc>
      </w:tr>
    </w:tbl>
    <w:p w:rsidR="000D2539" w:rsidRDefault="000D2539" w:rsidP="00EC5E7B"/>
    <w:p w:rsidR="00AE019F" w:rsidRPr="00EC5E7B" w:rsidRDefault="00AE019F" w:rsidP="00EC5E7B"/>
    <w:sectPr w:rsidR="00AE019F" w:rsidRPr="00EC5E7B" w:rsidSect="00AE0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E7B"/>
    <w:rsid w:val="000D2539"/>
    <w:rsid w:val="009B4747"/>
    <w:rsid w:val="00AE019F"/>
    <w:rsid w:val="00EC5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C5E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5E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EC5E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EC5E7B"/>
    <w:pPr>
      <w:spacing w:after="0" w:line="240" w:lineRule="auto"/>
    </w:pPr>
  </w:style>
  <w:style w:type="table" w:styleId="a4">
    <w:name w:val="Table Grid"/>
    <w:basedOn w:val="a1"/>
    <w:uiPriority w:val="59"/>
    <w:rsid w:val="000D25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B47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2021-10-16T19:08:00Z</cp:lastPrinted>
  <dcterms:created xsi:type="dcterms:W3CDTF">2021-10-16T18:43:00Z</dcterms:created>
  <dcterms:modified xsi:type="dcterms:W3CDTF">2021-10-16T19:09:00Z</dcterms:modified>
</cp:coreProperties>
</file>